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C0" w:rsidRDefault="00217897" w:rsidP="00217897">
      <w:pPr>
        <w:pStyle w:val="a3"/>
        <w:shd w:val="clear" w:color="auto" w:fill="FFFFFF"/>
        <w:ind w:left="-567" w:firstLine="56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>
            <wp:extent cx="6559459" cy="9003179"/>
            <wp:effectExtent l="19050" t="0" r="0" b="0"/>
            <wp:docPr id="1" name="Рисунок 1" descr="D:\Обмен\перс.дан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перс.данны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60" cy="900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B5" w:rsidRPr="00050BB5" w:rsidRDefault="00050BB5" w:rsidP="00217897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BB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50BB5" w:rsidRDefault="00050BB5" w:rsidP="00050B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об обработке и защите персональных данных (далее – Положение) определяет порядок сбора, хранения, передачи и любого другого использования персональных данных работников, воспитанников, родителей (законных представителей) воспитанников (далее – субъекты персональных данных) в муниципальном бюджетном дошкольном образовательном учреждении  детский сад комбинированного вида  № 6 "Здоровье" города Ставрополя (далее – Учреждение) в соответствии с законодательством Российской Федерации и гарантии конфиденциальности предоставленных сведений.</w:t>
      </w:r>
      <w:proofErr w:type="gramEnd"/>
    </w:p>
    <w:p w:rsidR="00050BB5" w:rsidRDefault="00050BB5" w:rsidP="00050B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1.2.   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 </w:t>
      </w:r>
    </w:p>
    <w:p w:rsidR="00050BB5" w:rsidRDefault="00050BB5" w:rsidP="00050B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1.3. Настоящее положение разработано в соответствии с Конституцией Российской Федерации, Трудовым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иными нормативно-правовыми актами, действующими на территории Российской Федерации.</w:t>
      </w:r>
    </w:p>
    <w:p w:rsidR="00050BB5" w:rsidRPr="000365BA" w:rsidRDefault="00050BB5" w:rsidP="00050BB5">
      <w:pPr>
        <w:pStyle w:val="a3"/>
        <w:spacing w:beforeAutospacing="0" w:afterAutospacing="0"/>
        <w:jc w:val="center"/>
        <w:rPr>
          <w:b/>
        </w:rPr>
      </w:pPr>
      <w:r w:rsidRPr="000365BA">
        <w:rPr>
          <w:b/>
          <w:color w:val="000000"/>
          <w:sz w:val="28"/>
          <w:szCs w:val="28"/>
        </w:rPr>
        <w:t>2. Основные понятия</w:t>
      </w:r>
    </w:p>
    <w:p w:rsidR="00050BB5" w:rsidRDefault="00050BB5" w:rsidP="00050B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2.1. Оператор персональных данных (далее – оператор)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Учреждение.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2.2. </w:t>
      </w:r>
      <w:proofErr w:type="gramStart"/>
      <w:r>
        <w:rPr>
          <w:color w:val="000000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субъекте.</w:t>
      </w:r>
      <w:proofErr w:type="gramEnd"/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2.3. Субъект – субъект персональных данных.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2.4.Субъект (работник) – физическое лицо, состоящее в трудовых отношениях с оператором.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2.5. Третье лицо – физическое либо юридическое лицо, которому Оператор на основании договора передает полностью или частично функции по обработке персональных данных.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2.6. </w:t>
      </w:r>
      <w:proofErr w:type="gramStart"/>
      <w:r>
        <w:rPr>
          <w:color w:val="000000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2.7. 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</w:t>
      </w:r>
      <w:r>
        <w:rPr>
          <w:color w:val="000000"/>
          <w:sz w:val="28"/>
          <w:szCs w:val="28"/>
        </w:rPr>
        <w:lastRenderedPageBreak/>
        <w:t>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2.8. 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2.9. 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2.10. 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2.10. Персональные данные – любая информация, относящаяся к определенному или определяемому на основании такой информации субъекту персональных данных. </w:t>
      </w:r>
    </w:p>
    <w:p w:rsidR="00050BB5" w:rsidRDefault="00050BB5" w:rsidP="00050BB5"/>
    <w:p w:rsidR="00050BB5" w:rsidRPr="000365BA" w:rsidRDefault="00050BB5" w:rsidP="00050BB5">
      <w:pPr>
        <w:pStyle w:val="a3"/>
        <w:spacing w:before="0" w:beforeAutospacing="0" w:after="0" w:afterAutospacing="0"/>
        <w:jc w:val="center"/>
        <w:rPr>
          <w:b/>
        </w:rPr>
      </w:pPr>
      <w:r w:rsidRPr="000365BA">
        <w:rPr>
          <w:b/>
          <w:color w:val="000000"/>
          <w:sz w:val="28"/>
          <w:szCs w:val="28"/>
        </w:rPr>
        <w:t>3. Обработка персональных данных</w:t>
      </w:r>
    </w:p>
    <w:p w:rsidR="00050BB5" w:rsidRDefault="00050BB5" w:rsidP="00050BB5"/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3.1. Общие требования при обработке персональных данных в Учреждении.</w:t>
      </w:r>
    </w:p>
    <w:p w:rsidR="00050BB5" w:rsidRDefault="00050BB5" w:rsidP="00050B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3.1.1.    </w:t>
      </w:r>
      <w:proofErr w:type="gramStart"/>
      <w:r>
        <w:rPr>
          <w:color w:val="000000"/>
          <w:sz w:val="28"/>
          <w:szCs w:val="28"/>
        </w:rPr>
        <w:t>Обработка персональных данных в Учреждении может осуществляться исключительно в целях обеспечения соблюдения Конституции Российской Федерации, действующих законов и иных нормативных правовых актов,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 а также в целях обеспечения сохранности принадлежащего ему имущества и имущества оператора.</w:t>
      </w:r>
      <w:proofErr w:type="gramEnd"/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3.1.2. 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3.1.3. 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3.1.4. Субъекты (работники или их законные представители)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>3.1.5.  Субъекты,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3.1.6.   Субъекты не должны отказываться от своих прав на сохранение и защиту тайны.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3.2. Получение персональных данных в Учреждении.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3.2.1. Все персональные данные в Учреждении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 письменное согласие на их обработку оператором. 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3.2.2. В случае недееспособности либо несовершеннолетия субъекта персональных данных все персональные субъекта следует получать от его 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3.2.3.    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3.2.4.     Согласие на обработку персональных данных в Учреждении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субъекта. 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3.2.5.  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>
        <w:rPr>
          <w:color w:val="000000"/>
          <w:sz w:val="28"/>
          <w:szCs w:val="28"/>
        </w:rPr>
        <w:t>экземплярах</w:t>
      </w:r>
      <w:proofErr w:type="gramEnd"/>
      <w:r>
        <w:rPr>
          <w:color w:val="000000"/>
          <w:sz w:val="28"/>
          <w:szCs w:val="28"/>
        </w:rPr>
        <w:t xml:space="preserve">: один из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предоставляется субъекту, второй хранится у оператора.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3.2.6.  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3.2.7. 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3.2.8. 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3.3.  Хранение персональных данных в Учреждении.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3.3.1. Хранение персональных данных субъектов осуществляется специалистом по кадрам, бухгалтерией, заместителями руководителя по учебно-воспитательной, административно-хозяйственной работе, психологической и </w:t>
      </w:r>
      <w:r>
        <w:rPr>
          <w:color w:val="000000"/>
          <w:sz w:val="28"/>
          <w:szCs w:val="28"/>
        </w:rPr>
        <w:lastRenderedPageBreak/>
        <w:t>социальной службой на бумажных и электронных носителях с ограниченным доступом.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3.3.2. 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3.3.3. 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3.3.4. Хранение персональных данных в автоматизированной базе данных обеспечивается защитой от несанкционированного доступа согласно «Положению об обеспечении безопасности персональных данных при их обработке в информационных системах персональных данных», утвержденному Постановлением Правительства РФ 17 ноября 2007 г. N 781.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3.4. Передача персональных данных в Учреждении.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3.4.1.      При передаче персональных данных субъекта оператор обязан соблюдать следующие требования:</w:t>
      </w:r>
    </w:p>
    <w:p w:rsidR="00050BB5" w:rsidRDefault="00050BB5" w:rsidP="00050BB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 w:rsidR="00050BB5" w:rsidRDefault="00050BB5" w:rsidP="00050BB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050BB5" w:rsidRDefault="00050BB5" w:rsidP="00050BB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050BB5" w:rsidRDefault="00050BB5" w:rsidP="00050BB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не запрашивать информацию о состоянии здоровья субъекта (работника), за исключением тех сведений, которые относятся к вопросу о возможности выполнения им трудовой функции;</w:t>
      </w:r>
    </w:p>
    <w:p w:rsidR="00050BB5" w:rsidRDefault="00050BB5" w:rsidP="00050BB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3.4.2. 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3.4.3. Внутренний доступ (доступ внутри Учреждения) к персональным данным субъекта. Право доступа к персональным данным субъекта имеют: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руководитель Учреждения; 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работники бухгалтерии;  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специалист по кадрам; 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заместитель руководителя по учебно-воспитательной работе;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заместитель заведующего по административно-хозяйственной работе; 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социальный педагог; 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педагог-психолог;  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воспитатель; 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учитель-логопед; </w:t>
      </w:r>
    </w:p>
    <w:p w:rsidR="00050BB5" w:rsidRDefault="00050BB5" w:rsidP="00050BB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сам субъект, носитель данных.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3.4.4. 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3.5. Уничтожение персональных данных в Учреждении.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3.5.1.  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3.5.2.   Документы, содержащие персональные данные, подлежат хранению и уничтожению в порядке, предусмотренном законодательством Российской Федерации.</w:t>
      </w:r>
    </w:p>
    <w:p w:rsidR="00050BB5" w:rsidRDefault="00050BB5" w:rsidP="00050BB5"/>
    <w:p w:rsidR="00050BB5" w:rsidRPr="000365BA" w:rsidRDefault="00050BB5" w:rsidP="00050BB5">
      <w:pPr>
        <w:pStyle w:val="a3"/>
        <w:spacing w:before="0" w:beforeAutospacing="0" w:after="0" w:afterAutospacing="0"/>
        <w:jc w:val="center"/>
        <w:rPr>
          <w:b/>
        </w:rPr>
      </w:pPr>
      <w:r w:rsidRPr="000365BA">
        <w:rPr>
          <w:b/>
          <w:color w:val="000000"/>
          <w:sz w:val="28"/>
          <w:szCs w:val="28"/>
        </w:rPr>
        <w:t xml:space="preserve">4.  Права и обязанности субъектов </w:t>
      </w:r>
      <w:proofErr w:type="gramStart"/>
      <w:r w:rsidRPr="000365BA">
        <w:rPr>
          <w:b/>
          <w:color w:val="000000"/>
          <w:sz w:val="28"/>
          <w:szCs w:val="28"/>
        </w:rPr>
        <w:t>персональных</w:t>
      </w:r>
      <w:proofErr w:type="gramEnd"/>
      <w:r w:rsidRPr="000365BA">
        <w:rPr>
          <w:b/>
          <w:color w:val="000000"/>
          <w:sz w:val="28"/>
          <w:szCs w:val="28"/>
        </w:rPr>
        <w:t xml:space="preserve"> данных и оператора </w:t>
      </w:r>
    </w:p>
    <w:p w:rsidR="00050BB5" w:rsidRPr="000365BA" w:rsidRDefault="00050BB5" w:rsidP="00050BB5">
      <w:pPr>
        <w:pStyle w:val="a3"/>
        <w:spacing w:before="0" w:beforeAutospacing="0" w:after="0" w:afterAutospacing="0"/>
        <w:jc w:val="center"/>
        <w:rPr>
          <w:b/>
        </w:rPr>
      </w:pPr>
      <w:r w:rsidRPr="000365BA">
        <w:rPr>
          <w:b/>
          <w:color w:val="000000"/>
          <w:sz w:val="28"/>
          <w:szCs w:val="28"/>
        </w:rPr>
        <w:t>в Учреждении.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4.1.    В целях обеспечения защиты персональных данных в Учреждении субъекты имеют право: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свои персональные данные, за исключением случаев, предусмотренных федеральным законом;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своем несогласии, представив соответствующее обоснование;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дополнить персональные данные оценочного характера заявлением, выражающим его собственную точку зрения;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050BB5" w:rsidRDefault="00050BB5" w:rsidP="00050B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4.2.    Для защиты персональных данных субъектов оператор обязан:</w:t>
      </w:r>
    </w:p>
    <w:p w:rsidR="00050BB5" w:rsidRDefault="00050BB5" w:rsidP="00050BB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Российской Федерации;</w:t>
      </w:r>
    </w:p>
    <w:p w:rsidR="00050BB5" w:rsidRDefault="00050BB5" w:rsidP="00050BB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ознакомить субъекта (работника) или его представителей с настоящим положением и его правами в области защиты персональных данных под расписку;</w:t>
      </w:r>
    </w:p>
    <w:p w:rsidR="00050BB5" w:rsidRDefault="00050BB5" w:rsidP="00050BB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050BB5" w:rsidRDefault="00050BB5" w:rsidP="00050BB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050BB5" w:rsidRDefault="00050BB5" w:rsidP="00050BB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050BB5" w:rsidRDefault="00050BB5" w:rsidP="00050BB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4.3. 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050BB5" w:rsidRDefault="00050BB5" w:rsidP="00050BB5"/>
    <w:p w:rsidR="00050BB5" w:rsidRPr="000365BA" w:rsidRDefault="00050BB5" w:rsidP="00050BB5">
      <w:pPr>
        <w:pStyle w:val="a3"/>
        <w:spacing w:before="0" w:beforeAutospacing="0" w:after="0" w:afterAutospacing="0"/>
        <w:jc w:val="center"/>
        <w:rPr>
          <w:b/>
        </w:rPr>
      </w:pPr>
      <w:r w:rsidRPr="000365BA">
        <w:rPr>
          <w:b/>
          <w:color w:val="000000"/>
          <w:sz w:val="28"/>
          <w:szCs w:val="28"/>
        </w:rPr>
        <w:t>5.    Ответственность за нарушение норм, регулирующих обработку и защиту персональных данных в Учреждении.</w:t>
      </w:r>
    </w:p>
    <w:p w:rsidR="00050BB5" w:rsidRPr="000365BA" w:rsidRDefault="00050BB5" w:rsidP="00050BB5">
      <w:pPr>
        <w:rPr>
          <w:b/>
        </w:rPr>
      </w:pP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5.1.  Руководитель Учреждения,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050BB5" w:rsidRDefault="00050BB5" w:rsidP="00050BB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5.2. 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50BB5" w:rsidRPr="00AB493E" w:rsidRDefault="00050BB5" w:rsidP="00050BB5">
      <w:pPr>
        <w:jc w:val="both"/>
        <w:rPr>
          <w:color w:val="FF0000"/>
          <w:sz w:val="28"/>
          <w:szCs w:val="28"/>
        </w:rPr>
      </w:pPr>
    </w:p>
    <w:p w:rsidR="00050BB5" w:rsidRPr="00AB493E" w:rsidRDefault="00050BB5" w:rsidP="00050BB5">
      <w:pPr>
        <w:jc w:val="both"/>
        <w:rPr>
          <w:color w:val="FF0000"/>
          <w:sz w:val="28"/>
          <w:szCs w:val="28"/>
        </w:rPr>
      </w:pPr>
    </w:p>
    <w:p w:rsidR="007748C6" w:rsidRPr="00CC75C0" w:rsidRDefault="007748C6" w:rsidP="00050B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7748C6" w:rsidRPr="00CC75C0" w:rsidSect="002178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5D89"/>
    <w:multiLevelType w:val="multilevel"/>
    <w:tmpl w:val="4F8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65D24"/>
    <w:multiLevelType w:val="multilevel"/>
    <w:tmpl w:val="DEE0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F7D16"/>
    <w:multiLevelType w:val="multilevel"/>
    <w:tmpl w:val="300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E26C7"/>
    <w:multiLevelType w:val="multilevel"/>
    <w:tmpl w:val="CDB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5C0"/>
    <w:rsid w:val="00050BB5"/>
    <w:rsid w:val="00217897"/>
    <w:rsid w:val="004A41FF"/>
    <w:rsid w:val="00562A6A"/>
    <w:rsid w:val="007748C6"/>
    <w:rsid w:val="00CC75C0"/>
    <w:rsid w:val="00CE1E79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5C0"/>
  </w:style>
  <w:style w:type="character" w:styleId="a4">
    <w:name w:val="Strong"/>
    <w:basedOn w:val="a0"/>
    <w:uiPriority w:val="22"/>
    <w:qFormat/>
    <w:rsid w:val="00CC7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4</cp:revision>
  <cp:lastPrinted>2016-12-09T14:16:00Z</cp:lastPrinted>
  <dcterms:created xsi:type="dcterms:W3CDTF">2016-12-09T08:50:00Z</dcterms:created>
  <dcterms:modified xsi:type="dcterms:W3CDTF">2016-12-12T10:26:00Z</dcterms:modified>
</cp:coreProperties>
</file>