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B" w:rsidRDefault="0085597E" w:rsidP="00643DFB">
      <w:pPr>
        <w:pStyle w:val="a3"/>
        <w:shd w:val="clear" w:color="auto" w:fill="FFFFFF"/>
        <w:jc w:val="center"/>
        <w:rPr>
          <w:color w:val="000000" w:themeColor="text1"/>
          <w:sz w:val="28"/>
          <w:szCs w:val="28"/>
        </w:rPr>
      </w:pPr>
      <w:r w:rsidRPr="0085597E">
        <w:rPr>
          <w:rStyle w:val="a4"/>
          <w:color w:val="000000" w:themeColor="text1"/>
          <w:sz w:val="28"/>
          <w:szCs w:val="28"/>
        </w:rPr>
        <w:t>Аннотация</w:t>
      </w:r>
      <w:r w:rsidR="00643DFB">
        <w:rPr>
          <w:color w:val="000000" w:themeColor="text1"/>
          <w:sz w:val="28"/>
          <w:szCs w:val="28"/>
        </w:rPr>
        <w:t xml:space="preserve"> </w:t>
      </w:r>
    </w:p>
    <w:p w:rsidR="0085597E" w:rsidRPr="0085597E" w:rsidRDefault="0085597E" w:rsidP="00643DFB">
      <w:pPr>
        <w:pStyle w:val="a3"/>
        <w:shd w:val="clear" w:color="auto" w:fill="FFFFFF"/>
        <w:jc w:val="center"/>
        <w:rPr>
          <w:color w:val="000000" w:themeColor="text1"/>
          <w:sz w:val="28"/>
          <w:szCs w:val="28"/>
        </w:rPr>
      </w:pPr>
      <w:r w:rsidRPr="0085597E">
        <w:rPr>
          <w:rStyle w:val="a4"/>
          <w:color w:val="000000" w:themeColor="text1"/>
          <w:sz w:val="28"/>
          <w:szCs w:val="28"/>
        </w:rPr>
        <w:t>к рабочим программам воспитателей и специалистов</w:t>
      </w:r>
      <w:r>
        <w:rPr>
          <w:rStyle w:val="a4"/>
          <w:color w:val="000000" w:themeColor="text1"/>
          <w:sz w:val="28"/>
          <w:szCs w:val="28"/>
        </w:rPr>
        <w:t>,</w:t>
      </w:r>
      <w:r w:rsidRPr="0085597E">
        <w:rPr>
          <w:rStyle w:val="a4"/>
          <w:color w:val="000000" w:themeColor="text1"/>
          <w:sz w:val="28"/>
          <w:szCs w:val="28"/>
        </w:rPr>
        <w:t>  составленных на основе</w:t>
      </w:r>
      <w:r w:rsidRPr="0085597E">
        <w:rPr>
          <w:color w:val="000000" w:themeColor="text1"/>
          <w:sz w:val="28"/>
          <w:szCs w:val="28"/>
        </w:rPr>
        <w:t> </w:t>
      </w:r>
      <w:r w:rsidRPr="0085597E">
        <w:rPr>
          <w:rStyle w:val="apple-converted-space"/>
          <w:color w:val="000000" w:themeColor="text1"/>
          <w:sz w:val="28"/>
          <w:szCs w:val="28"/>
        </w:rPr>
        <w:t> </w:t>
      </w:r>
      <w:r w:rsidRPr="0085597E">
        <w:rPr>
          <w:rStyle w:val="a4"/>
          <w:color w:val="000000" w:themeColor="text1"/>
          <w:sz w:val="28"/>
          <w:szCs w:val="28"/>
        </w:rPr>
        <w:t xml:space="preserve">основной образовательной программы дошкольного образования МБДОУ </w:t>
      </w:r>
      <w:proofErr w:type="spellStart"/>
      <w:r>
        <w:rPr>
          <w:rStyle w:val="a4"/>
          <w:color w:val="000000" w:themeColor="text1"/>
          <w:sz w:val="28"/>
          <w:szCs w:val="28"/>
        </w:rPr>
        <w:t>д</w:t>
      </w:r>
      <w:proofErr w:type="spellEnd"/>
      <w:r>
        <w:rPr>
          <w:rStyle w:val="a4"/>
          <w:color w:val="000000" w:themeColor="text1"/>
          <w:sz w:val="28"/>
          <w:szCs w:val="28"/>
        </w:rPr>
        <w:t xml:space="preserve">/с </w:t>
      </w:r>
      <w:r w:rsidRPr="0085597E">
        <w:rPr>
          <w:rStyle w:val="a4"/>
          <w:color w:val="000000" w:themeColor="text1"/>
          <w:sz w:val="28"/>
          <w:szCs w:val="28"/>
        </w:rPr>
        <w:t xml:space="preserve">№  </w:t>
      </w:r>
      <w:r>
        <w:rPr>
          <w:rStyle w:val="a4"/>
          <w:color w:val="000000" w:themeColor="text1"/>
          <w:sz w:val="28"/>
          <w:szCs w:val="28"/>
        </w:rPr>
        <w:t>6</w:t>
      </w:r>
      <w:r w:rsidRPr="0085597E">
        <w:rPr>
          <w:rStyle w:val="a4"/>
          <w:color w:val="000000" w:themeColor="text1"/>
          <w:sz w:val="28"/>
          <w:szCs w:val="28"/>
        </w:rPr>
        <w:t xml:space="preserve"> «</w:t>
      </w:r>
      <w:r>
        <w:rPr>
          <w:rStyle w:val="a4"/>
          <w:color w:val="000000" w:themeColor="text1"/>
          <w:sz w:val="28"/>
          <w:szCs w:val="28"/>
        </w:rPr>
        <w:t>Здоровье</w:t>
      </w:r>
      <w:r w:rsidRPr="0085597E">
        <w:rPr>
          <w:rStyle w:val="a4"/>
          <w:color w:val="000000" w:themeColor="text1"/>
          <w:sz w:val="28"/>
          <w:szCs w:val="28"/>
        </w:rPr>
        <w:t>»,</w:t>
      </w:r>
      <w:r w:rsidRPr="0085597E">
        <w:rPr>
          <w:rStyle w:val="apple-converted-space"/>
          <w:b/>
          <w:bCs/>
          <w:color w:val="000000" w:themeColor="text1"/>
          <w:sz w:val="28"/>
          <w:szCs w:val="28"/>
        </w:rPr>
        <w:t> </w:t>
      </w:r>
      <w:r w:rsidRPr="0085597E">
        <w:rPr>
          <w:rStyle w:val="a4"/>
          <w:color w:val="000000" w:themeColor="text1"/>
          <w:sz w:val="28"/>
          <w:szCs w:val="28"/>
        </w:rPr>
        <w:t xml:space="preserve">примерной  общеобразовательной программы дошкольного образования «От рождения до школы» </w:t>
      </w:r>
      <w:proofErr w:type="spellStart"/>
      <w:r w:rsidRPr="0085597E">
        <w:rPr>
          <w:rStyle w:val="a4"/>
          <w:color w:val="000000" w:themeColor="text1"/>
          <w:sz w:val="28"/>
          <w:szCs w:val="28"/>
        </w:rPr>
        <w:t>Н.Е.Веракса</w:t>
      </w:r>
      <w:proofErr w:type="spellEnd"/>
      <w:proofErr w:type="gramStart"/>
      <w:r w:rsidRPr="0085597E">
        <w:rPr>
          <w:rStyle w:val="a4"/>
          <w:color w:val="000000" w:themeColor="text1"/>
          <w:sz w:val="28"/>
          <w:szCs w:val="28"/>
        </w:rPr>
        <w:t xml:space="preserve"> ,</w:t>
      </w:r>
      <w:proofErr w:type="gramEnd"/>
      <w:r w:rsidRPr="0085597E">
        <w:rPr>
          <w:rStyle w:val="a4"/>
          <w:color w:val="000000" w:themeColor="text1"/>
          <w:sz w:val="28"/>
          <w:szCs w:val="28"/>
        </w:rPr>
        <w:t>М.А.Васильевой, Т.С.Комаровой (обязательная часть программы)</w:t>
      </w:r>
    </w:p>
    <w:p w:rsidR="0085597E" w:rsidRDefault="0085597E" w:rsidP="0085597E">
      <w:pPr>
        <w:pStyle w:val="a3"/>
        <w:shd w:val="clear" w:color="auto" w:fill="FFFFFF"/>
        <w:rPr>
          <w:color w:val="000000" w:themeColor="text1"/>
          <w:sz w:val="28"/>
          <w:szCs w:val="28"/>
        </w:rPr>
      </w:pPr>
      <w:r w:rsidRPr="0085597E">
        <w:rPr>
          <w:color w:val="000000" w:themeColor="text1"/>
          <w:sz w:val="28"/>
          <w:szCs w:val="28"/>
        </w:rPr>
        <w:t> </w:t>
      </w:r>
      <w:r w:rsidRPr="0085597E">
        <w:rPr>
          <w:rStyle w:val="apple-converted-space"/>
          <w:color w:val="000000" w:themeColor="text1"/>
          <w:sz w:val="28"/>
          <w:szCs w:val="28"/>
        </w:rPr>
        <w:t> </w:t>
      </w:r>
      <w:r w:rsidRPr="0085597E">
        <w:rPr>
          <w:color w:val="000000" w:themeColor="text1"/>
          <w:sz w:val="28"/>
          <w:szCs w:val="28"/>
        </w:rPr>
        <w:t xml:space="preserve">В детском саду  воспитателями всех возрастных групп и специалистами: педагогом-психологом, учителем-логопедом, музыкальным руководителем разработаны рабочие программы и утверждены на педагогическом совете (протокол №1 от  </w:t>
      </w:r>
      <w:r>
        <w:rPr>
          <w:color w:val="000000" w:themeColor="text1"/>
          <w:sz w:val="28"/>
          <w:szCs w:val="28"/>
        </w:rPr>
        <w:t>25.08.2017</w:t>
      </w:r>
      <w:r w:rsidRPr="0085597E">
        <w:rPr>
          <w:color w:val="000000" w:themeColor="text1"/>
          <w:sz w:val="28"/>
          <w:szCs w:val="28"/>
        </w:rPr>
        <w:t xml:space="preserve"> г.) на  201</w:t>
      </w:r>
      <w:r>
        <w:rPr>
          <w:color w:val="000000" w:themeColor="text1"/>
          <w:sz w:val="28"/>
          <w:szCs w:val="28"/>
        </w:rPr>
        <w:t>7-2018</w:t>
      </w:r>
      <w:r w:rsidRPr="0085597E">
        <w:rPr>
          <w:color w:val="000000" w:themeColor="text1"/>
          <w:sz w:val="28"/>
          <w:szCs w:val="28"/>
        </w:rPr>
        <w:t xml:space="preserve"> </w:t>
      </w:r>
      <w:proofErr w:type="spellStart"/>
      <w:r w:rsidRPr="0085597E">
        <w:rPr>
          <w:color w:val="000000" w:themeColor="text1"/>
          <w:sz w:val="28"/>
          <w:szCs w:val="28"/>
        </w:rPr>
        <w:t>уч.г</w:t>
      </w:r>
      <w:proofErr w:type="spellEnd"/>
      <w:r w:rsidRPr="0085597E">
        <w:rPr>
          <w:color w:val="000000" w:themeColor="text1"/>
          <w:sz w:val="28"/>
          <w:szCs w:val="28"/>
        </w:rPr>
        <w:t xml:space="preserve">. </w:t>
      </w:r>
    </w:p>
    <w:p w:rsidR="0085597E" w:rsidRDefault="0085597E" w:rsidP="0085597E">
      <w:pPr>
        <w:pStyle w:val="a3"/>
        <w:shd w:val="clear" w:color="auto" w:fill="FFFFFF"/>
        <w:rPr>
          <w:color w:val="000000" w:themeColor="text1"/>
          <w:sz w:val="28"/>
          <w:szCs w:val="28"/>
        </w:rPr>
      </w:pPr>
      <w:r w:rsidRPr="0085597E">
        <w:rPr>
          <w:b/>
          <w:color w:val="000000" w:themeColor="text1"/>
          <w:sz w:val="28"/>
          <w:szCs w:val="28"/>
        </w:rPr>
        <w:t>Рабочая программа</w:t>
      </w:r>
      <w:r w:rsidRPr="0085597E">
        <w:rPr>
          <w:color w:val="000000" w:themeColor="text1"/>
          <w:sz w:val="28"/>
          <w:szCs w:val="28"/>
        </w:rPr>
        <w:t xml:space="preserve"> (далее -</w:t>
      </w:r>
      <w:r w:rsidRPr="0085597E">
        <w:rPr>
          <w:b/>
          <w:color w:val="000000" w:themeColor="text1"/>
          <w:sz w:val="28"/>
          <w:szCs w:val="28"/>
        </w:rPr>
        <w:t xml:space="preserve"> Программа</w:t>
      </w:r>
      <w:r w:rsidRPr="0085597E">
        <w:rPr>
          <w:color w:val="000000" w:themeColor="text1"/>
          <w:sz w:val="28"/>
          <w:szCs w:val="28"/>
        </w:rPr>
        <w:t xml:space="preserve">)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Цель:</w:t>
      </w:r>
      <w:r w:rsidRPr="0085597E">
        <w:rPr>
          <w:rStyle w:val="apple-converted-space"/>
          <w:color w:val="000000" w:themeColor="text1"/>
          <w:sz w:val="28"/>
          <w:szCs w:val="28"/>
        </w:rPr>
        <w:t> </w:t>
      </w:r>
      <w:r w:rsidRPr="0085597E">
        <w:rPr>
          <w:color w:val="000000" w:themeColor="text1"/>
          <w:sz w:val="28"/>
          <w:szCs w:val="28"/>
        </w:rPr>
        <w:t>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Задачи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Функции рабочей программы</w:t>
      </w:r>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t>- Нормативная</w:t>
      </w:r>
      <w:r w:rsidRPr="0085597E">
        <w:rPr>
          <w:color w:val="000000" w:themeColor="text1"/>
          <w:sz w:val="28"/>
          <w:szCs w:val="28"/>
        </w:rPr>
        <w:t>: программа является документом, обязательным для исполнения;</w:t>
      </w:r>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lastRenderedPageBreak/>
        <w:t xml:space="preserve">- </w:t>
      </w:r>
      <w:proofErr w:type="spellStart"/>
      <w:r w:rsidRPr="0085597E">
        <w:rPr>
          <w:rStyle w:val="a5"/>
          <w:color w:val="000000" w:themeColor="text1"/>
          <w:sz w:val="28"/>
          <w:szCs w:val="28"/>
        </w:rPr>
        <w:t>Целеполагание</w:t>
      </w:r>
      <w:proofErr w:type="spellEnd"/>
      <w:r w:rsidRPr="0085597E">
        <w:rPr>
          <w:color w:val="000000" w:themeColor="text1"/>
          <w:sz w:val="28"/>
          <w:szCs w:val="28"/>
        </w:rPr>
        <w:t>: программа определяет цели и задачи реализации образовательных областей;</w:t>
      </w:r>
    </w:p>
    <w:p w:rsidR="0085597E" w:rsidRPr="0085597E" w:rsidRDefault="0085597E" w:rsidP="0085597E">
      <w:pPr>
        <w:pStyle w:val="a3"/>
        <w:shd w:val="clear" w:color="auto" w:fill="FFFFFF"/>
        <w:rPr>
          <w:color w:val="000000" w:themeColor="text1"/>
          <w:sz w:val="28"/>
          <w:szCs w:val="28"/>
        </w:rPr>
      </w:pPr>
      <w:proofErr w:type="gramStart"/>
      <w:r w:rsidRPr="0085597E">
        <w:rPr>
          <w:rStyle w:val="a5"/>
          <w:color w:val="000000" w:themeColor="text1"/>
          <w:sz w:val="28"/>
          <w:szCs w:val="28"/>
        </w:rPr>
        <w:t>- Процессуальная</w:t>
      </w:r>
      <w:r w:rsidRPr="0085597E">
        <w:rPr>
          <w:color w:val="000000" w:themeColor="text1"/>
          <w:sz w:val="28"/>
          <w:szCs w:val="28"/>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t xml:space="preserve">- </w:t>
      </w:r>
      <w:proofErr w:type="gramStart"/>
      <w:r w:rsidRPr="0085597E">
        <w:rPr>
          <w:rStyle w:val="a5"/>
          <w:color w:val="000000" w:themeColor="text1"/>
          <w:sz w:val="28"/>
          <w:szCs w:val="28"/>
        </w:rPr>
        <w:t>Аналитическая</w:t>
      </w:r>
      <w:proofErr w:type="gramEnd"/>
      <w:r w:rsidRPr="0085597E">
        <w:rPr>
          <w:color w:val="000000" w:themeColor="text1"/>
          <w:sz w:val="28"/>
          <w:szCs w:val="28"/>
        </w:rPr>
        <w:t>: выявляет уровни усвоения содержания дошкольного образования, критерии оценки развития воспитанников.</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Pr>
          <w:rStyle w:val="a4"/>
          <w:color w:val="000000" w:themeColor="text1"/>
          <w:sz w:val="28"/>
          <w:szCs w:val="28"/>
        </w:rPr>
        <w:t>Второй группы</w:t>
      </w:r>
      <w:r w:rsidRPr="0085597E">
        <w:rPr>
          <w:rStyle w:val="a4"/>
          <w:color w:val="000000" w:themeColor="text1"/>
          <w:sz w:val="28"/>
          <w:szCs w:val="28"/>
        </w:rPr>
        <w:t xml:space="preserve"> </w:t>
      </w:r>
      <w:r>
        <w:rPr>
          <w:rStyle w:val="a4"/>
          <w:color w:val="000000" w:themeColor="text1"/>
          <w:sz w:val="28"/>
          <w:szCs w:val="28"/>
        </w:rPr>
        <w:t>раннего возраста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Рабочая программа по развитию детей </w:t>
      </w:r>
      <w:r>
        <w:rPr>
          <w:color w:val="000000" w:themeColor="text1"/>
          <w:sz w:val="28"/>
          <w:szCs w:val="28"/>
        </w:rPr>
        <w:t xml:space="preserve">второй </w:t>
      </w:r>
      <w:r w:rsidRPr="0085597E">
        <w:rPr>
          <w:color w:val="000000" w:themeColor="text1"/>
          <w:sz w:val="28"/>
          <w:szCs w:val="28"/>
        </w:rPr>
        <w:t>группы</w:t>
      </w:r>
      <w:r>
        <w:rPr>
          <w:color w:val="000000" w:themeColor="text1"/>
          <w:sz w:val="28"/>
          <w:szCs w:val="28"/>
        </w:rPr>
        <w:t xml:space="preserve"> раннего возраста</w:t>
      </w:r>
      <w:r w:rsidRPr="0085597E">
        <w:rPr>
          <w:color w:val="000000" w:themeColor="text1"/>
          <w:sz w:val="28"/>
          <w:szCs w:val="28"/>
        </w:rPr>
        <w:t xml:space="preserve"> разработана 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Программа строится на принципе личностно-ориентированного взаимодействия взрослого с детьми </w:t>
      </w:r>
      <w:r>
        <w:rPr>
          <w:color w:val="000000" w:themeColor="text1"/>
          <w:sz w:val="28"/>
          <w:szCs w:val="28"/>
        </w:rPr>
        <w:t>2-3 лет</w:t>
      </w:r>
      <w:r w:rsidRPr="0085597E">
        <w:rPr>
          <w:color w:val="000000" w:themeColor="text1"/>
          <w:sz w:val="28"/>
          <w:szCs w:val="28"/>
        </w:rPr>
        <w:t xml:space="preserve"> и обеспечивает физическое, социально-личностное, познавательно-речевое и художественно-эстетическое развитие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Принципы и подходы к формированию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Основные принципы построения и реализации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научной обоснованности и практической применимости;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 комплексно-тематического построения образовательного процесса;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младшей группы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предназначена для организации образовательной деятельности с детьми младш</w:t>
      </w:r>
      <w:r>
        <w:rPr>
          <w:color w:val="000000" w:themeColor="text1"/>
          <w:sz w:val="28"/>
          <w:szCs w:val="28"/>
        </w:rPr>
        <w:t>их групп</w:t>
      </w:r>
      <w:r w:rsidRPr="0085597E">
        <w:rPr>
          <w:color w:val="000000" w:themeColor="text1"/>
          <w:sz w:val="28"/>
          <w:szCs w:val="28"/>
        </w:rPr>
        <w:t xml:space="preserve"> (дети 3-4 года).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Основу примерной рабочей программы составляет подбор материалов для развернутого перспективного планирования, составленного</w:t>
      </w:r>
      <w:r w:rsidRPr="0085597E">
        <w:rPr>
          <w:rStyle w:val="apple-converted-space"/>
          <w:color w:val="000000" w:themeColor="text1"/>
          <w:sz w:val="28"/>
          <w:szCs w:val="28"/>
        </w:rPr>
        <w:t> </w:t>
      </w:r>
      <w:r w:rsidRPr="0085597E">
        <w:rPr>
          <w:color w:val="000000" w:themeColor="text1"/>
          <w:sz w:val="28"/>
          <w:szCs w:val="28"/>
        </w:rPr>
        <w:t xml:space="preserve">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под редакцией </w:t>
      </w:r>
      <w:proofErr w:type="spellStart"/>
      <w:r w:rsidRPr="0085597E">
        <w:rPr>
          <w:color w:val="000000" w:themeColor="text1"/>
          <w:sz w:val="28"/>
          <w:szCs w:val="28"/>
        </w:rPr>
        <w:t>Н.Е.Вераксы</w:t>
      </w:r>
      <w:proofErr w:type="gramStart"/>
      <w:r w:rsidRPr="0085597E">
        <w:rPr>
          <w:color w:val="000000" w:themeColor="text1"/>
          <w:sz w:val="28"/>
          <w:szCs w:val="28"/>
        </w:rPr>
        <w:t>,Т</w:t>
      </w:r>
      <w:proofErr w:type="gramEnd"/>
      <w:r w:rsidRPr="0085597E">
        <w:rPr>
          <w:color w:val="000000" w:themeColor="text1"/>
          <w:sz w:val="28"/>
          <w:szCs w:val="28"/>
        </w:rPr>
        <w:t>.С.Комаровой</w:t>
      </w:r>
      <w:proofErr w:type="spellEnd"/>
      <w:r w:rsidRPr="0085597E">
        <w:rPr>
          <w:color w:val="000000" w:themeColor="text1"/>
          <w:sz w:val="28"/>
          <w:szCs w:val="28"/>
        </w:rPr>
        <w:t>, М.А.Васильевой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 программе комплексно представлены все основные содержательные линии воспитания, обучения и развития ребёнка.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2 младшей группы</w:t>
      </w:r>
      <w:r w:rsidRPr="0085597E">
        <w:rPr>
          <w:rStyle w:val="apple-converted-space"/>
          <w:color w:val="000000" w:themeColor="text1"/>
          <w:sz w:val="28"/>
          <w:szCs w:val="28"/>
        </w:rPr>
        <w:t> </w:t>
      </w:r>
      <w:hyperlink r:id="rId4" w:history="1">
        <w:r w:rsidRPr="0085597E">
          <w:rPr>
            <w:rStyle w:val="a6"/>
            <w:color w:val="000000" w:themeColor="text1"/>
            <w:sz w:val="28"/>
            <w:szCs w:val="28"/>
          </w:rPr>
          <w:t>/rabochaja_programma_2_mladshej_gruppy_teremok.doc</w:t>
        </w:r>
      </w:hyperlink>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средней группы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по развитию детей средней группы разработана</w:t>
      </w:r>
      <w:r w:rsidRPr="0085597E">
        <w:rPr>
          <w:rStyle w:val="apple-converted-space"/>
          <w:color w:val="000000" w:themeColor="text1"/>
          <w:sz w:val="28"/>
          <w:szCs w:val="28"/>
        </w:rPr>
        <w:t> </w:t>
      </w:r>
      <w:r w:rsidRPr="0085597E">
        <w:rPr>
          <w:color w:val="000000" w:themeColor="text1"/>
          <w:sz w:val="28"/>
          <w:szCs w:val="28"/>
        </w:rPr>
        <w:t>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под редакцией </w:t>
      </w:r>
      <w:r w:rsidRPr="0085597E">
        <w:rPr>
          <w:rStyle w:val="apple-converted-space"/>
          <w:color w:val="000000" w:themeColor="text1"/>
          <w:sz w:val="28"/>
          <w:szCs w:val="28"/>
        </w:rPr>
        <w:t> </w:t>
      </w:r>
      <w:r w:rsidRPr="0085597E">
        <w:rPr>
          <w:color w:val="000000" w:themeColor="text1"/>
          <w:sz w:val="28"/>
          <w:szCs w:val="28"/>
        </w:rPr>
        <w:t xml:space="preserve">Н.Е. </w:t>
      </w:r>
      <w:proofErr w:type="spellStart"/>
      <w:r w:rsidRPr="0085597E">
        <w:rPr>
          <w:color w:val="000000" w:themeColor="text1"/>
          <w:sz w:val="28"/>
          <w:szCs w:val="28"/>
        </w:rPr>
        <w:t>Вераксы</w:t>
      </w:r>
      <w:proofErr w:type="spellEnd"/>
      <w:r w:rsidRPr="0085597E">
        <w:rPr>
          <w:color w:val="000000" w:themeColor="text1"/>
          <w:sz w:val="28"/>
          <w:szCs w:val="28"/>
        </w:rPr>
        <w:t>, Т.С. Комаровой, М.А. Васильевой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средней группы</w:t>
      </w:r>
      <w:r w:rsidRPr="0085597E">
        <w:rPr>
          <w:rStyle w:val="apple-converted-space"/>
          <w:color w:val="000000" w:themeColor="text1"/>
          <w:sz w:val="28"/>
          <w:szCs w:val="28"/>
        </w:rPr>
        <w:t> </w:t>
      </w:r>
      <w:hyperlink r:id="rId5" w:history="1">
        <w:r w:rsidRPr="0085597E">
          <w:rPr>
            <w:rStyle w:val="a6"/>
            <w:color w:val="000000" w:themeColor="text1"/>
            <w:sz w:val="28"/>
            <w:szCs w:val="28"/>
          </w:rPr>
          <w:t>/rabochaja_programma_srednej_gruppy_jagodka.doc</w:t>
        </w:r>
      </w:hyperlink>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старшей группы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Рабочая программа по развитию детей старшей группы разработана  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под редакцией Н.Е. </w:t>
      </w:r>
      <w:proofErr w:type="spellStart"/>
      <w:r w:rsidRPr="0085597E">
        <w:rPr>
          <w:color w:val="000000" w:themeColor="text1"/>
          <w:sz w:val="28"/>
          <w:szCs w:val="28"/>
        </w:rPr>
        <w:t>Вераксы</w:t>
      </w:r>
      <w:proofErr w:type="spellEnd"/>
      <w:r w:rsidRPr="0085597E">
        <w:rPr>
          <w:color w:val="000000" w:themeColor="text1"/>
          <w:sz w:val="28"/>
          <w:szCs w:val="28"/>
        </w:rPr>
        <w:t>, Т.С. Комаровой, М.А. Васильевой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Программа строится на принципе личностно-ориентированного взаимодействия взрослого с детьми старшей группы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старшей группы</w:t>
      </w:r>
      <w:r w:rsidRPr="0085597E">
        <w:rPr>
          <w:rStyle w:val="apple-converted-space"/>
          <w:color w:val="000000" w:themeColor="text1"/>
          <w:sz w:val="28"/>
          <w:szCs w:val="28"/>
        </w:rPr>
        <w:t> </w:t>
      </w:r>
      <w:hyperlink r:id="rId6" w:history="1">
        <w:r w:rsidRPr="0085597E">
          <w:rPr>
            <w:rStyle w:val="a6"/>
            <w:color w:val="000000" w:themeColor="text1"/>
            <w:sz w:val="28"/>
            <w:szCs w:val="28"/>
          </w:rPr>
          <w:t>/rabochaja_programma_starshej_gruppy_cvetochnyj_gor.doc</w:t>
        </w:r>
      </w:hyperlink>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подготовительной к школе группы компенсирующей направленности</w:t>
      </w:r>
    </w:p>
    <w:p w:rsidR="0085597E" w:rsidRPr="0085597E" w:rsidRDefault="0085597E" w:rsidP="0085597E">
      <w:pPr>
        <w:pStyle w:val="a3"/>
        <w:shd w:val="clear" w:color="auto" w:fill="FFFFFF"/>
        <w:rPr>
          <w:color w:val="000000" w:themeColor="text1"/>
          <w:sz w:val="28"/>
          <w:szCs w:val="28"/>
        </w:rPr>
      </w:pPr>
      <w:proofErr w:type="gramStart"/>
      <w:r w:rsidRPr="0085597E">
        <w:rPr>
          <w:color w:val="000000" w:themeColor="text1"/>
          <w:sz w:val="28"/>
          <w:szCs w:val="28"/>
        </w:rPr>
        <w:t xml:space="preserve">Рабочая программа по развитию детей подготовительной группы компенсирующей направленности разработана 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(обязательная часть Программы), </w:t>
      </w:r>
      <w:r w:rsidR="00CD58FA">
        <w:rPr>
          <w:color w:val="000000" w:themeColor="text1"/>
          <w:sz w:val="28"/>
          <w:szCs w:val="28"/>
        </w:rPr>
        <w:t xml:space="preserve">и </w:t>
      </w:r>
      <w:r w:rsidRPr="0085597E">
        <w:rPr>
          <w:color w:val="000000" w:themeColor="text1"/>
          <w:sz w:val="28"/>
          <w:szCs w:val="28"/>
        </w:rPr>
        <w:t xml:space="preserve">«Адаптированной образовательной программы для </w:t>
      </w:r>
      <w:r w:rsidR="00CD58FA">
        <w:rPr>
          <w:color w:val="000000" w:themeColor="text1"/>
          <w:sz w:val="28"/>
          <w:szCs w:val="28"/>
        </w:rPr>
        <w:t xml:space="preserve">детей </w:t>
      </w:r>
      <w:r w:rsidRPr="0085597E">
        <w:rPr>
          <w:color w:val="000000" w:themeColor="text1"/>
          <w:sz w:val="28"/>
          <w:szCs w:val="28"/>
        </w:rPr>
        <w:t xml:space="preserve">с тяжёлыми </w:t>
      </w:r>
      <w:r w:rsidRPr="0085597E">
        <w:rPr>
          <w:color w:val="000000" w:themeColor="text1"/>
          <w:sz w:val="28"/>
          <w:szCs w:val="28"/>
        </w:rPr>
        <w:lastRenderedPageBreak/>
        <w:t xml:space="preserve">нарушениями речи» </w:t>
      </w:r>
      <w:r w:rsidR="00CD58FA">
        <w:rPr>
          <w:color w:val="000000" w:themeColor="text1"/>
          <w:sz w:val="28"/>
          <w:szCs w:val="28"/>
        </w:rPr>
        <w:t xml:space="preserve">ДОУ </w:t>
      </w:r>
      <w:r w:rsidRPr="0085597E">
        <w:rPr>
          <w:color w:val="000000" w:themeColor="text1"/>
          <w:sz w:val="28"/>
          <w:szCs w:val="28"/>
        </w:rPr>
        <w:t xml:space="preserve"> в соответствии с Федерального государственного образовательного стандарта дошкольного образования (ФГОС ДО), Федеральным законом «Об образовании</w:t>
      </w:r>
      <w:proofErr w:type="gramEnd"/>
      <w:r w:rsidRPr="0085597E">
        <w:rPr>
          <w:color w:val="000000" w:themeColor="text1"/>
          <w:sz w:val="28"/>
          <w:szCs w:val="28"/>
        </w:rPr>
        <w:t xml:space="preserve"> в Российской Федерации»), </w:t>
      </w:r>
      <w:proofErr w:type="spellStart"/>
      <w:r w:rsidRPr="0085597E">
        <w:rPr>
          <w:color w:val="000000" w:themeColor="text1"/>
          <w:sz w:val="28"/>
          <w:szCs w:val="28"/>
        </w:rPr>
        <w:t>СанПин</w:t>
      </w:r>
      <w:proofErr w:type="spellEnd"/>
      <w:r w:rsidRPr="0085597E">
        <w:rPr>
          <w:color w:val="000000" w:themeColor="text1"/>
          <w:sz w:val="28"/>
          <w:szCs w:val="28"/>
        </w:rPr>
        <w:t xml:space="preserve"> 2.4.1.3049-13, Уставом  ДОУ</w:t>
      </w:r>
      <w:proofErr w:type="gramStart"/>
      <w:r w:rsidRPr="0085597E">
        <w:rPr>
          <w:color w:val="000000" w:themeColor="text1"/>
          <w:sz w:val="28"/>
          <w:szCs w:val="28"/>
        </w:rPr>
        <w:t xml:space="preserve"> </w:t>
      </w:r>
      <w:r w:rsidR="00CD58FA">
        <w:rPr>
          <w:color w:val="000000" w:themeColor="text1"/>
          <w:sz w:val="28"/>
          <w:szCs w:val="28"/>
        </w:rPr>
        <w:t>.</w:t>
      </w:r>
      <w:proofErr w:type="gramEnd"/>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Программа строится на принципе личностно-ориентированного взаимодействия взрослого с детьми подготовительной группы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proofErr w:type="gramStart"/>
      <w:r w:rsidRPr="0085597E">
        <w:rPr>
          <w:color w:val="000000" w:themeColor="text1"/>
          <w:sz w:val="28"/>
          <w:szCs w:val="28"/>
        </w:rPr>
        <w:t>Рабочая программа определяет содержание и организацию воспитательно-образовательного процесса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t>Цель Программы</w:t>
      </w:r>
      <w:r w:rsidRPr="0085597E">
        <w:rPr>
          <w:rStyle w:val="apple-converted-space"/>
          <w:color w:val="000000" w:themeColor="text1"/>
          <w:sz w:val="28"/>
          <w:szCs w:val="28"/>
        </w:rPr>
        <w:t> </w:t>
      </w:r>
      <w:r w:rsidRPr="0085597E">
        <w:rPr>
          <w:color w:val="000000" w:themeColor="text1"/>
          <w:sz w:val="28"/>
          <w:szCs w:val="28"/>
        </w:rPr>
        <w:t xml:space="preserve">– 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w:t>
      </w:r>
      <w:proofErr w:type="gramStart"/>
      <w:r w:rsidRPr="0085597E">
        <w:rPr>
          <w:color w:val="000000" w:themeColor="text1"/>
          <w:sz w:val="28"/>
          <w:szCs w:val="28"/>
        </w:rPr>
        <w:t>со</w:t>
      </w:r>
      <w:proofErr w:type="gramEnd"/>
      <w:r w:rsidRPr="0085597E">
        <w:rPr>
          <w:color w:val="000000" w:themeColor="text1"/>
          <w:sz w:val="28"/>
          <w:szCs w:val="28"/>
        </w:rPr>
        <w:t xml:space="preserve">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Задачи: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1.  способствовать общему развитию детей с нарушениями речи, укреплению их физического и психического здоровья, подготовке их к обучению в школе;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2.  создать благоприятные условия для развития детей в соответствии с их возрастными и индивидуальными особенностями и склонностями;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3.  способствовать обеспечению равных возможностей для полноценного развития каждого ребенка;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4.  развивать способности и творческий потенциал каждого ребенка как субъекта отношений с самим собой, другими детьми, взрослыми и миром;</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5.  обеспечить максимальное использование разных видов детской деятельности, их интеграцию в целях повышения эффективности воспитательно-образовательного процесса;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6.  способствовать объединению обучения и воспитания в целостный образовательный процесс.</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lastRenderedPageBreak/>
        <w:t>Реализация цели осуществляется в процессе разнообразных видов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1. </w:t>
      </w:r>
      <w:proofErr w:type="gramStart"/>
      <w:r w:rsidRPr="0085597E">
        <w:rPr>
          <w:color w:val="000000" w:themeColor="text1"/>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2.  Образовательная деятельность, осуществляемая в ходе режимных моментов.                                                                                                                               </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3.  Самостоятельная деятельность детей.                                                                                                                                                                                             </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4.  Взаимодействие с семьями детей по реализации рабочей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строится на основе</w:t>
      </w:r>
      <w:r w:rsidRPr="0085597E">
        <w:rPr>
          <w:rStyle w:val="apple-converted-space"/>
          <w:color w:val="000000" w:themeColor="text1"/>
          <w:sz w:val="28"/>
          <w:szCs w:val="28"/>
        </w:rPr>
        <w:t> </w:t>
      </w:r>
      <w:r w:rsidRPr="0085597E">
        <w:rPr>
          <w:rStyle w:val="a5"/>
          <w:b/>
          <w:bCs/>
          <w:color w:val="000000" w:themeColor="text1"/>
          <w:sz w:val="28"/>
          <w:szCs w:val="28"/>
        </w:rPr>
        <w:t>принципов дошкольного образования</w:t>
      </w:r>
      <w:r w:rsidRPr="0085597E">
        <w:rPr>
          <w:color w:val="000000" w:themeColor="text1"/>
          <w:sz w:val="28"/>
          <w:szCs w:val="28"/>
        </w:rPr>
        <w:t xml:space="preserve">, изложенных в ФГОС </w:t>
      </w:r>
      <w:proofErr w:type="gramStart"/>
      <w:r w:rsidRPr="0085597E">
        <w:rPr>
          <w:color w:val="000000" w:themeColor="text1"/>
          <w:sz w:val="28"/>
          <w:szCs w:val="28"/>
        </w:rPr>
        <w:t>ДО</w:t>
      </w:r>
      <w:proofErr w:type="gram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w:t>
      </w:r>
      <w:r w:rsidRPr="0085597E">
        <w:rPr>
          <w:rStyle w:val="apple-converted-space"/>
          <w:color w:val="000000" w:themeColor="text1"/>
          <w:sz w:val="28"/>
          <w:szCs w:val="28"/>
        </w:rPr>
        <w:t> </w:t>
      </w:r>
      <w:r w:rsidRPr="0085597E">
        <w:rPr>
          <w:color w:val="000000" w:themeColor="text1"/>
          <w:sz w:val="28"/>
          <w:szCs w:val="28"/>
        </w:rPr>
        <w:t>полноценное проживание ребенком всех этапов детства (младенческого, раннего, дошкольного), обогащение (амплификация) детского развития;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построение образовательной деятельности на основе индивидуальных особенностей каждого ребенка, при котором ребенок проявляет активность в выборе содержания своего образования, становится субъектом образования;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поддержка инициативы детей в различных видах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сотрудничество с семьей;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 приобщение детей к </w:t>
      </w:r>
      <w:proofErr w:type="spellStart"/>
      <w:r w:rsidRPr="0085597E">
        <w:rPr>
          <w:color w:val="000000" w:themeColor="text1"/>
          <w:sz w:val="28"/>
          <w:szCs w:val="28"/>
        </w:rPr>
        <w:t>социокультурным</w:t>
      </w:r>
      <w:proofErr w:type="spellEnd"/>
      <w:r w:rsidRPr="0085597E">
        <w:rPr>
          <w:color w:val="000000" w:themeColor="text1"/>
          <w:sz w:val="28"/>
          <w:szCs w:val="28"/>
        </w:rPr>
        <w:t xml:space="preserve"> нормам, традициям семьи, общества и государства;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формирование познавательных интересов и познавательных действий ребенка в различных видах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возрастная адекватность (соответствие условий, требований, методов возрасту и особенностям развития);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учет этнокультурной ситуации развития детей.</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lastRenderedPageBreak/>
        <w:t>Аннотация к рабочей программе учителя-логопеда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 музыкального руководителя.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Основная идея рабочей программы – </w:t>
      </w:r>
      <w:proofErr w:type="spellStart"/>
      <w:r w:rsidRPr="0085597E">
        <w:rPr>
          <w:color w:val="000000" w:themeColor="text1"/>
          <w:sz w:val="28"/>
          <w:szCs w:val="28"/>
        </w:rPr>
        <w:t>гуманизация</w:t>
      </w:r>
      <w:proofErr w:type="spellEnd"/>
      <w:r w:rsidRPr="0085597E">
        <w:rPr>
          <w:color w:val="000000" w:themeColor="text1"/>
          <w:sz w:val="28"/>
          <w:szCs w:val="28"/>
        </w:rPr>
        <w:t xml:space="preserve">, приоритет воспитания общечеловеческих ценностей: добра, красоты, истины, </w:t>
      </w:r>
      <w:proofErr w:type="spellStart"/>
      <w:r w:rsidRPr="0085597E">
        <w:rPr>
          <w:color w:val="000000" w:themeColor="text1"/>
          <w:sz w:val="28"/>
          <w:szCs w:val="28"/>
        </w:rPr>
        <w:t>самоценности</w:t>
      </w:r>
      <w:proofErr w:type="spellEnd"/>
      <w:r w:rsidRPr="0085597E">
        <w:rPr>
          <w:color w:val="000000" w:themeColor="text1"/>
          <w:sz w:val="28"/>
          <w:szCs w:val="28"/>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w:t>
      </w:r>
      <w:proofErr w:type="spellStart"/>
      <w:r w:rsidRPr="0085597E">
        <w:rPr>
          <w:color w:val="000000" w:themeColor="text1"/>
          <w:sz w:val="28"/>
          <w:szCs w:val="28"/>
        </w:rPr>
        <w:t>Н.Е.Веракса</w:t>
      </w:r>
      <w:proofErr w:type="spellEnd"/>
      <w:r w:rsidRPr="0085597E">
        <w:rPr>
          <w:color w:val="000000" w:themeColor="text1"/>
          <w:sz w:val="28"/>
          <w:szCs w:val="28"/>
        </w:rPr>
        <w:t xml:space="preserve"> и др., по слушанию используется авторская программа «Вдохновение» </w:t>
      </w:r>
      <w:proofErr w:type="spellStart"/>
      <w:r w:rsidRPr="0085597E">
        <w:rPr>
          <w:color w:val="000000" w:themeColor="text1"/>
          <w:sz w:val="28"/>
          <w:szCs w:val="28"/>
        </w:rPr>
        <w:t>Т.Н.Шикаловой</w:t>
      </w:r>
      <w:proofErr w:type="spellEnd"/>
      <w:r w:rsidRPr="0085597E">
        <w:rPr>
          <w:color w:val="000000" w:themeColor="text1"/>
          <w:sz w:val="28"/>
          <w:szCs w:val="28"/>
        </w:rPr>
        <w:t xml:space="preserve">, «Ожидание чуда» </w:t>
      </w:r>
      <w:proofErr w:type="spellStart"/>
      <w:r w:rsidRPr="0085597E">
        <w:rPr>
          <w:color w:val="000000" w:themeColor="text1"/>
          <w:sz w:val="28"/>
          <w:szCs w:val="28"/>
        </w:rPr>
        <w:t>Л.Гераскина</w:t>
      </w:r>
      <w:proofErr w:type="spell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отвечает требованиям ФГОС и возрастным особенностям детей. Программа  включает в себя следующие разделы: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«Слушание»;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«Пение»;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«Музыкально-ритмические движения»;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«Игра на детских музыкальных инструментах».</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 В основу рабочей программы положен </w:t>
      </w:r>
      <w:proofErr w:type="spellStart"/>
      <w:r w:rsidRPr="0085597E">
        <w:rPr>
          <w:color w:val="000000" w:themeColor="text1"/>
          <w:sz w:val="28"/>
          <w:szCs w:val="28"/>
        </w:rPr>
        <w:t>полихудожественный</w:t>
      </w:r>
      <w:proofErr w:type="spellEnd"/>
      <w:r w:rsidRPr="0085597E">
        <w:rPr>
          <w:color w:val="000000" w:themeColor="text1"/>
          <w:sz w:val="28"/>
          <w:szCs w:val="28"/>
        </w:rPr>
        <w:t xml:space="preserve"> подход, основанный на интеграции разных видов музыкальной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исполнительство;</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ритмика;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музыкально-театрализованная деятельность, что способствует сохранению</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целостности восприятия, позволяет оптимизировать и активизировать музыкальное развитие ребенка.</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lastRenderedPageBreak/>
        <w:t>Цель</w:t>
      </w:r>
      <w:r w:rsidRPr="0085597E">
        <w:rPr>
          <w:rStyle w:val="apple-converted-space"/>
          <w:color w:val="000000" w:themeColor="text1"/>
          <w:sz w:val="28"/>
          <w:szCs w:val="28"/>
        </w:rPr>
        <w:t> </w:t>
      </w:r>
      <w:r w:rsidRPr="0085597E">
        <w:rPr>
          <w:color w:val="000000" w:themeColor="text1"/>
          <w:sz w:val="28"/>
          <w:szCs w:val="28"/>
        </w:rPr>
        <w:t>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Задачи</w:t>
      </w:r>
      <w:r w:rsidRPr="0085597E">
        <w:rPr>
          <w:rStyle w:val="apple-converted-space"/>
          <w:b/>
          <w:bCs/>
          <w:color w:val="000000" w:themeColor="text1"/>
          <w:sz w:val="28"/>
          <w:szCs w:val="28"/>
        </w:rPr>
        <w:t> </w:t>
      </w:r>
      <w:r w:rsidRPr="0085597E">
        <w:rPr>
          <w:color w:val="000000" w:themeColor="text1"/>
          <w:sz w:val="28"/>
          <w:szCs w:val="28"/>
        </w:rPr>
        <w:t>рабочей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формирование основ музыкальной культуры дошкольников;</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рабочей программы педагога-психолога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Настоящая рабочая программа разработана на основе авторской программы «Давай познакомимся» </w:t>
      </w:r>
      <w:proofErr w:type="spellStart"/>
      <w:r w:rsidRPr="0085597E">
        <w:rPr>
          <w:color w:val="000000" w:themeColor="text1"/>
          <w:sz w:val="28"/>
          <w:szCs w:val="28"/>
        </w:rPr>
        <w:t>И.А.Пазухиной</w:t>
      </w:r>
      <w:proofErr w:type="spell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Рабочая программа определяет содержание и структуру деятельности педагога-психолога по направлениям: </w:t>
      </w:r>
      <w:proofErr w:type="spellStart"/>
      <w:r w:rsidRPr="0085597E">
        <w:rPr>
          <w:color w:val="000000" w:themeColor="text1"/>
          <w:sz w:val="28"/>
          <w:szCs w:val="28"/>
        </w:rPr>
        <w:t>психопрофилактика</w:t>
      </w:r>
      <w:proofErr w:type="spellEnd"/>
      <w:r w:rsidRPr="0085597E">
        <w:rPr>
          <w:color w:val="000000" w:themeColor="text1"/>
          <w:sz w:val="28"/>
          <w:szCs w:val="28"/>
        </w:rPr>
        <w:t xml:space="preserve">, психодиагностика, </w:t>
      </w:r>
      <w:proofErr w:type="spellStart"/>
      <w:r w:rsidRPr="0085597E">
        <w:rPr>
          <w:color w:val="000000" w:themeColor="text1"/>
          <w:sz w:val="28"/>
          <w:szCs w:val="28"/>
        </w:rPr>
        <w:t>психокоррекция</w:t>
      </w:r>
      <w:proofErr w:type="spellEnd"/>
      <w:r w:rsidRPr="0085597E">
        <w:rPr>
          <w:color w:val="000000" w:themeColor="text1"/>
          <w:sz w:val="28"/>
          <w:szCs w:val="28"/>
        </w:rPr>
        <w:t>, психологическое консультирование и поддержка деятельности ДОУ в работе с детьми от 3 до 6 лет, родителями воспитанников и педагогами ДОУ.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Содержание рабочей программы реализуется с учетом возрастных особенностей дошкольников.</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Цель:</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 создание благоприятных социально-психологических условий для </w:t>
      </w:r>
      <w:proofErr w:type="gramStart"/>
      <w:r w:rsidRPr="0085597E">
        <w:rPr>
          <w:color w:val="000000" w:themeColor="text1"/>
          <w:sz w:val="28"/>
          <w:szCs w:val="28"/>
        </w:rPr>
        <w:t>успешного</w:t>
      </w:r>
      <w:proofErr w:type="gramEnd"/>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воспитания, обучения и психологического развития ребенка в рамках образовательной среды.</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Задачи: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-изучить особенности проявления негативных эмоций у дошкольников;</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-помочь детям в развитии наиболее оптимальным и естественным образом, реализуя свои возможности (способность управлять своими эмоциями);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-выявить уровень проявления агрессии, страхов и тревожности.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-сглаживание негативных проявлений у детей средствами искусства, в том числе изобразительной деятельностью.</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-психолого-педагогическая подготовка детей к школьному обучению.</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Направления работы педагога-психолога включают:</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-психодиагностику;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w:t>
      </w:r>
      <w:proofErr w:type="spellStart"/>
      <w:r w:rsidRPr="0085597E">
        <w:rPr>
          <w:color w:val="000000" w:themeColor="text1"/>
          <w:sz w:val="28"/>
          <w:szCs w:val="28"/>
        </w:rPr>
        <w:t>психопрофилактику</w:t>
      </w:r>
      <w:proofErr w:type="spell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-коррекционную и развивающую работу;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-психологическое консультирование;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-психологическое просвещение.</w:t>
      </w:r>
    </w:p>
    <w:p w:rsidR="0085597E" w:rsidRPr="0085597E" w:rsidRDefault="0085597E" w:rsidP="0085597E">
      <w:pPr>
        <w:pStyle w:val="a3"/>
        <w:shd w:val="clear" w:color="auto" w:fill="FFFFFF"/>
        <w:rPr>
          <w:color w:val="000000" w:themeColor="text1"/>
          <w:sz w:val="28"/>
          <w:szCs w:val="28"/>
        </w:rPr>
      </w:pPr>
      <w:proofErr w:type="gramStart"/>
      <w:r w:rsidRPr="0085597E">
        <w:rPr>
          <w:rStyle w:val="a4"/>
          <w:color w:val="000000" w:themeColor="text1"/>
          <w:sz w:val="28"/>
          <w:szCs w:val="28"/>
        </w:rPr>
        <w:t>Форма контроля - периодичность мониторинга</w:t>
      </w:r>
      <w:r w:rsidRPr="0085597E">
        <w:rPr>
          <w:color w:val="000000" w:themeColor="text1"/>
          <w:sz w:val="28"/>
          <w:szCs w:val="28"/>
        </w:rPr>
        <w:t> 3 раза в год: сентябрь (начальный), январь (промежуточный), май (итоговый)</w:t>
      </w:r>
      <w:proofErr w:type="gramEnd"/>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Педагог-психолог осуществляет:</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психологическую диагностику личностных качеств.</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диагностику психологической и мотивационной готовности детей к обучению в школе.</w:t>
      </w:r>
    </w:p>
    <w:p w:rsidR="00126BA7" w:rsidRDefault="00126BA7"/>
    <w:sectPr w:rsidR="00126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97E"/>
    <w:rsid w:val="00126BA7"/>
    <w:rsid w:val="00643DFB"/>
    <w:rsid w:val="0085597E"/>
    <w:rsid w:val="00CD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9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597E"/>
    <w:rPr>
      <w:b/>
      <w:bCs/>
    </w:rPr>
  </w:style>
  <w:style w:type="character" w:customStyle="1" w:styleId="apple-converted-space">
    <w:name w:val="apple-converted-space"/>
    <w:basedOn w:val="a0"/>
    <w:rsid w:val="0085597E"/>
  </w:style>
  <w:style w:type="character" w:styleId="a5">
    <w:name w:val="Emphasis"/>
    <w:basedOn w:val="a0"/>
    <w:uiPriority w:val="20"/>
    <w:qFormat/>
    <w:rsid w:val="0085597E"/>
    <w:rPr>
      <w:i/>
      <w:iCs/>
    </w:rPr>
  </w:style>
  <w:style w:type="character" w:styleId="a6">
    <w:name w:val="Hyperlink"/>
    <w:basedOn w:val="a0"/>
    <w:uiPriority w:val="99"/>
    <w:semiHidden/>
    <w:unhideWhenUsed/>
    <w:rsid w:val="0085597E"/>
    <w:rPr>
      <w:color w:val="0000FF"/>
      <w:u w:val="single"/>
    </w:rPr>
  </w:style>
  <w:style w:type="character" w:styleId="a7">
    <w:name w:val="FollowedHyperlink"/>
    <w:basedOn w:val="a0"/>
    <w:uiPriority w:val="99"/>
    <w:semiHidden/>
    <w:unhideWhenUsed/>
    <w:rsid w:val="008559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6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enushkadsad.ucoz.ru/rabochaja_programma_starshej_gruppy_cvetochnyj_gor.doc" TargetMode="External"/><Relationship Id="rId5" Type="http://schemas.openxmlformats.org/officeDocument/2006/relationships/hyperlink" Target="http://alenushkadsad.ucoz.ru/rabochaja_programma_srednej_gruppy_jagodka.doc" TargetMode="External"/><Relationship Id="rId4" Type="http://schemas.openxmlformats.org/officeDocument/2006/relationships/hyperlink" Target="http://alenushkadsad.ucoz.ru/rabochaja_programma_2_mladshej_gruppy_teremo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6</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2017-10-20T10:39:00Z</dcterms:created>
  <dcterms:modified xsi:type="dcterms:W3CDTF">2017-10-20T10:51:00Z</dcterms:modified>
</cp:coreProperties>
</file>